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7E" w:rsidRDefault="0019047E" w:rsidP="0019047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Объекты для проведения практических занятий, в том числе приспособленных для использования инвалидами и лицами с ограниченными возможностями здоровья: музыкальный зал </w:t>
      </w:r>
      <w:proofErr w:type="gramStart"/>
      <w:r>
        <w:rPr>
          <w:rFonts w:ascii="LatoWeb" w:hAnsi="LatoWeb"/>
          <w:color w:val="0B1F33"/>
        </w:rPr>
        <w:t>оснащен  пианино</w:t>
      </w:r>
      <w:proofErr w:type="gramEnd"/>
      <w:r>
        <w:rPr>
          <w:rFonts w:ascii="LatoWeb" w:hAnsi="LatoWeb"/>
          <w:color w:val="0B1F33"/>
        </w:rPr>
        <w:t>, музыкальным центром, музыкальными инструментами, микрофонами, экраном, мультимедиа – проектором, интерактивной доской.</w:t>
      </w:r>
    </w:p>
    <w:p w:rsidR="0019047E" w:rsidRDefault="0019047E" w:rsidP="0019047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группах имеются компьютеры, экраны, аудио- и видеоматериалы для широкого использования в образовательных ситуациях и в свободной деятельности. Фонд методической литературы включает разделы педагогики и психологии, методики обучения и воспитания детей дошкольного возраста, в том числе детей с ограниченными возможностями здоровья.</w:t>
      </w:r>
    </w:p>
    <w:p w:rsidR="009E620C" w:rsidRDefault="009E620C">
      <w:bookmarkStart w:id="0" w:name="_GoBack"/>
      <w:bookmarkEnd w:id="0"/>
    </w:p>
    <w:sectPr w:rsidR="009E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7E"/>
    <w:rsid w:val="0019047E"/>
    <w:rsid w:val="009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3DF3-6978-4188-A984-CBDCBA7E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*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2024-02-06T08:34:00Z</dcterms:created>
  <dcterms:modified xsi:type="dcterms:W3CDTF">2024-02-06T08:34:00Z</dcterms:modified>
</cp:coreProperties>
</file>